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21" w:rsidRDefault="000B0F21" w:rsidP="000B0F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0DA9E6" wp14:editId="633BDDF4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147" w:rsidRDefault="000B0F21" w:rsidP="000B0F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АДМИНИСТРАЦИЯ МУНИЦИПАЛЬНОГО ОБРАЗОВАНИЯ 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СЕЛЬСКОЕ ПОСЕЛЕНИЕ «</w:t>
      </w:r>
      <w:proofErr w:type="gramStart"/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УСПЕНСКОЕ</w:t>
      </w:r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»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РЖЕВСКОГО</w:t>
      </w:r>
      <w:proofErr w:type="gramEnd"/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РАЙОНА ТВЕРСКОЙ ОБЛАСТИ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0B0F21" w:rsidRPr="000B0F21" w:rsidRDefault="000B0F21" w:rsidP="000B0F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ПОСТАНОВЛЕНИЕ</w:t>
      </w:r>
    </w:p>
    <w:p w:rsidR="00D23147" w:rsidRDefault="00D23147" w:rsidP="00D231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0B0F21" w:rsidRPr="000B0F21" w:rsidRDefault="000B0F21" w:rsidP="00D231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04</w:t>
      </w:r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.09.2018 год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                                                                                            № 41   </w:t>
      </w:r>
    </w:p>
    <w:p w:rsidR="000B0F21" w:rsidRPr="000B0F21" w:rsidRDefault="000B0F21" w:rsidP="000B0F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 внесении изменений и дополнений в 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Постановление администрации муниципального образования сельское поселение «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Успенское</w:t>
      </w:r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» Ржевского района Тверской области от 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15.09.2016 года № 73</w:t>
      </w:r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муниципальных заказчиков муниципального образования сельское поселение «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Успенское</w:t>
      </w:r>
      <w:r w:rsidRPr="000B0F21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» Ржевского района Тверской области»</w:t>
      </w:r>
    </w:p>
    <w:p w:rsidR="000B0F21" w:rsidRDefault="000B0F21" w:rsidP="000B0F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Администрация сельского поселения «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0B0F21" w:rsidRDefault="000B0F21" w:rsidP="000B0F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ПОСТАНОВЛЯЕТ: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</w:p>
    <w:p w:rsidR="000B0F21" w:rsidRPr="000B0F21" w:rsidRDefault="000B0F21" w:rsidP="000B0F2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1.Внести изменения и дополнения в Постановление администрации муниципального образования сельское поселение «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Ржевского района Тверско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й области от 15.09.2016 года № 73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муниципальных заказчиков муниципального образования сельское поселение «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Ржевского района Тверской области» (далее по тексту – Постановление): 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1.1 Приложение 1 к Постановлению изложить в новой редакции (прилагается).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1.2 Приложение 2 к Постановлению изложить в новой редакции (прилагается).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2. Контроль за исполнением настоящего постановления возложить на главного бухгалтера Администрации сельского поселения «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».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3. Настоящее постановление вступает в силу со дня его подписания и подлежит размещению на официальном сайте Администрации сельского поселения «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 в информационно-телекоммуникационной сети Интернет ((http://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.ржевский-район.рф).</w:t>
      </w:r>
    </w:p>
    <w:p w:rsidR="000B0F21" w:rsidRPr="000B0F21" w:rsidRDefault="000B0F21" w:rsidP="000B0F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Глава администрации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  <w:t>сельского поселения «</w:t>
      </w:r>
      <w:proofErr w:type="gram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Успенское</w:t>
      </w:r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                    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В.А.Громов</w:t>
      </w:r>
      <w:proofErr w:type="spellEnd"/>
    </w:p>
    <w:p w:rsidR="000B0F21" w:rsidRPr="000B0F21" w:rsidRDefault="000B0F21" w:rsidP="000B0F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bookmarkStart w:id="1" w:name="applications"/>
      <w:bookmarkEnd w:id="1"/>
      <w:r w:rsidRPr="000B0F21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hyperlink r:id="rId8" w:history="1"/>
    </w:p>
    <w:p w:rsidR="000B0F21" w:rsidRPr="000B0F21" w:rsidRDefault="000B0F21" w:rsidP="000B0F21"/>
    <w:p w:rsidR="000B0F21" w:rsidRPr="000B0F21" w:rsidRDefault="000B0F21" w:rsidP="000B0F21"/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3"/>
        <w:gridCol w:w="3411"/>
      </w:tblGrid>
      <w:tr w:rsidR="000B0F21" w:rsidRPr="000B0F21" w:rsidTr="005B6D07">
        <w:tc>
          <w:tcPr>
            <w:tcW w:w="6121" w:type="dxa"/>
          </w:tcPr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</w:rPr>
            </w:pPr>
            <w:bookmarkStart w:id="2" w:name="sub_3"/>
          </w:p>
          <w:p w:rsidR="000B0F21" w:rsidRPr="000B0F21" w:rsidRDefault="000B0F21" w:rsidP="000B0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0B0F21" w:rsidRPr="000B0F21" w:rsidRDefault="000B0F21" w:rsidP="000B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сельского поселения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>»  Ржевского</w:t>
            </w:r>
            <w:proofErr w:type="gramEnd"/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</w:t>
            </w: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.09.2018 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>«Приложение 1</w:t>
            </w:r>
          </w:p>
        </w:tc>
      </w:tr>
      <w:tr w:rsidR="000B0F21" w:rsidRPr="000B0F21" w:rsidTr="005B6D07">
        <w:tc>
          <w:tcPr>
            <w:tcW w:w="6121" w:type="dxa"/>
          </w:tcPr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0B0F21" w:rsidRPr="000B0F21" w:rsidRDefault="000B0F21" w:rsidP="000B0F21">
            <w:pPr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0" w:history="1">
              <w:r w:rsidRPr="000B0F2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  <w:p w:rsidR="000B0F21" w:rsidRPr="000B0F21" w:rsidRDefault="000B0F21" w:rsidP="000B0F21">
            <w:pPr>
              <w:ind w:lef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.2016 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bookmarkEnd w:id="2"/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0F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bookmarkStart w:id="3" w:name="sub_1000"/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HYPERLINK \l "sub_3"</w:instrText>
      </w:r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формирования, утверждения и ведения планов-графиков закупок товаров, работ, услуг для обеспечения нужд муниципальных заказчиков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Успенское</w:t>
      </w:r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Ржевского </w:t>
      </w:r>
      <w:proofErr w:type="gramStart"/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Тверской</w:t>
      </w:r>
      <w:proofErr w:type="gramEnd"/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</w:t>
      </w:r>
    </w:p>
    <w:bookmarkEnd w:id="3"/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1001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Настоящие документ устанавливает Порядок  формирования, утверждения и ведения планов-графиков закупок товаров, работ, услуг для обеспечения муниципальных нужд муниципального образования сельское поселение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Успенское</w:t>
      </w: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Ржевского района Тверской области (далее - закупки) в соответствии с </w:t>
      </w:r>
      <w:hyperlink r:id="rId9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02"/>
      <w:bookmarkEnd w:id="4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Порядок формирования, утверждения и ведения плана-графика закупок, устанавливаемый Администрацией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Успенское</w:t>
      </w: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Ржевского района Тверской области (далее - Администрация) с учетом настоящего Порядка, в течение 3 дней со дня их утверждения подлежит размещению в единой информационной системе в сфере закупок.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1003"/>
      <w:bookmarkEnd w:id="5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Планы-графики закупок утверждаются в течение 10 рабочих дней следующими заказчиками: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1031"/>
      <w:bookmarkEnd w:id="6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бюджетным законодательством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1032"/>
      <w:bookmarkEnd w:id="7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11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частями 2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2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статьи 15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закона, - со дня утверждения планов финансово-хозяйственной деятельности;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</w:t>
      </w:r>
      <w:r w:rsidRPr="000B0F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унитарными предприятиями, имущество которых принадлежит на праве собственности муниципальным образованиям, за исключением закупок, осуществляемых в соответствии с </w:t>
      </w:r>
      <w:hyperlink r:id="rId13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2.1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статьи 15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33"/>
      <w:bookmarkEnd w:id="8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автономными учреждениями, созданными муниципальным образованием, в случае, предусмотренном </w:t>
      </w:r>
      <w:hyperlink r:id="rId15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15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</w:t>
      </w: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в план-график закупок включаются только закупки, которые планируется осуществлять за счет субсидий;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34"/>
      <w:bookmarkEnd w:id="9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д) бюджетными, автономными учреждениями, созданными муниципальным образованием, муниципальными унитарными предприятиями, имущество которых принадлежит на праве собственности муниципальным унитарным предприятиям,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</w:t>
      </w:r>
      <w:hyperlink r:id="rId16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6 статьи 15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7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бюджетным законодательством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04"/>
      <w:bookmarkEnd w:id="10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Планы-графики закупок формируются заказчиками, указанными в </w:t>
      </w:r>
      <w:hyperlink w:anchor="sub_1003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ежегодно на очередной финансовый год в соответствии с планом закупок в сроки, установленные Администрацией, с учетом следующих положений: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041"/>
      <w:bookmarkEnd w:id="11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а) заказчики, указанные в </w:t>
      </w:r>
      <w:hyperlink w:anchor="sub_1031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"а" пункта 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- в сроки, установленные главными распорядителями средств местного бюджета, но не позднее сроков, установленных Администрацией:</w:t>
      </w:r>
    </w:p>
    <w:bookmarkEnd w:id="12"/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формируют планы-графики закупок после внесения проекта решения о бюджете на рассмотрение Совета депутатов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Успенское</w:t>
      </w: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Ржевского района;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8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бюджетным законодательством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042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б) заказчики, указанные в </w:t>
      </w:r>
      <w:hyperlink w:anchor="sub_1032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"б" пункта 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сроков, установленных Администрацией в настоящем порядке:</w:t>
      </w:r>
    </w:p>
    <w:bookmarkEnd w:id="13"/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формируют планы-графики закупок после внесения проекта решения о бюджете на рассмотрение </w:t>
      </w:r>
      <w:proofErr w:type="gramStart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 депутатов</w:t>
      </w:r>
      <w:proofErr w:type="gramEnd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Успенское</w:t>
      </w: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Ржевского района;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в) заказчики, указанные в </w:t>
      </w:r>
      <w:hyperlink w:anchor="sub_1033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"в" пункта 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Порядка: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планы-графики закупок при планировании в соответствии с </w:t>
      </w:r>
      <w:hyperlink r:id="rId19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их финансово-хозяйственной деятельности;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3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3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043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заказчики, указанные в </w:t>
      </w:r>
      <w:hyperlink w:anchor="sub_1033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"г" пункта 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Порядка:</w:t>
      </w:r>
    </w:p>
    <w:bookmarkEnd w:id="14"/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формируют планы-графики закупок после внесения проекта решения о бюджете на рассмотрение </w:t>
      </w:r>
      <w:proofErr w:type="gramStart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 депутатов</w:t>
      </w:r>
      <w:proofErr w:type="gramEnd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Успенское</w:t>
      </w: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Ржевского района;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044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д) заказчики, указанные в </w:t>
      </w:r>
      <w:hyperlink w:anchor="sub_1034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"д" пункта 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Порядка:</w:t>
      </w:r>
    </w:p>
    <w:bookmarkEnd w:id="15"/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формируют планы-графики закупок после внесения проекта решения о бюджете на рассмотрение Совета депутатов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Успенское</w:t>
      </w: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Ржевского района;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</w:t>
      </w:r>
      <w:proofErr w:type="gramStart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 муниципальных</w:t>
      </w:r>
      <w:proofErr w:type="gramEnd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контрактов от лица указанных органов.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005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Формирование, утверждение и ведение планов-графиков закупок заказчиками, указанными в </w:t>
      </w:r>
      <w:hyperlink w:anchor="sub_1034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подпункте "д" пункта 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осуществляется от лица органов местного самоуправления, передавших этим заказчикам свои полномочия.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06"/>
      <w:bookmarkEnd w:id="16"/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план-график закупок включается перечень товаров, работ, услуг, закупка которых осуществляется путем применения способов определения поставщика </w:t>
      </w: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(подрядчика, исполнителя), установленных </w:t>
      </w:r>
      <w:hyperlink r:id="rId20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24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21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111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1007"/>
      <w:bookmarkEnd w:id="17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7. В случае если определение поставщиков (подрядчиков, исполнителей) для заказчиков, указанных в </w:t>
      </w:r>
      <w:hyperlink w:anchor="sub_1003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2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26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1008"/>
      <w:bookmarkEnd w:id="18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3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1009"/>
      <w:bookmarkEnd w:id="19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9.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в соответствии с </w:t>
      </w:r>
      <w:hyperlink r:id="rId24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бюджетным законодательством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sub_1010"/>
      <w:bookmarkEnd w:id="20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10. Заказчики, указанные в </w:t>
      </w:r>
      <w:hyperlink w:anchor="sub_1003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ведут планы-графики закупок в соответствии с положениями </w:t>
      </w:r>
      <w:hyperlink r:id="rId25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sub_1101"/>
      <w:bookmarkEnd w:id="21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sub_1102"/>
      <w:bookmarkEnd w:id="22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1103"/>
      <w:bookmarkEnd w:id="23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отмена заказчиком закупки, предусмотренной планом-графиком закупок;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sub_1104"/>
      <w:bookmarkEnd w:id="24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1105"/>
      <w:bookmarkEnd w:id="25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д) выдача предписания органами контроля, определенными </w:t>
      </w:r>
      <w:hyperlink r:id="rId26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99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sub_1106"/>
      <w:bookmarkEnd w:id="26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е) реализация решения, принятого заказчиком по итогам обязательного общественного обсуждения закупки;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sub_1107"/>
      <w:bookmarkEnd w:id="27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ж) возникновение обстоятельств, предвидеть которые на дату утверждения плана-графика закупок было невозможно;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1108"/>
      <w:bookmarkEnd w:id="28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з) иные случаи, установленные Администрацией в порядке формирования, утверждения и ведения планов- графиков закупок.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11"/>
      <w:bookmarkEnd w:id="29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sub_1012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12 - 12.2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27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15 статьи 21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12"/>
      <w:bookmarkEnd w:id="30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</w:t>
      </w:r>
      <w:bookmarkStart w:id="32" w:name="sub_1013"/>
      <w:bookmarkEnd w:id="31"/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8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82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9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 части 1 статьи 93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- в день заключения контракта.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В случае осуществления закупок в соответствии с </w:t>
      </w:r>
      <w:hyperlink r:id="rId30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2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4 - 6 статьи 55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55.1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71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79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82.6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19 статьи 83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27 статьи 83.1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93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за исключением случая, указанного в </w:t>
      </w:r>
      <w:hyperlink w:anchor="sub_1012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12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В случае если в соответствии с </w:t>
      </w:r>
      <w:hyperlink r:id="rId39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40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7 статьи 18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закона, в том числе:</w:t>
      </w:r>
    </w:p>
    <w:bookmarkEnd w:id="32"/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41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22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закона, с указанием </w:t>
      </w: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 в объект закупки количества и единиц измерения товаров, работ, услуг (при наличии);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42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2 статьи 31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14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14. Информация, включаемая в план-график закупок, должна соответствовать показателям плана закупок, в том числе: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1141"/>
      <w:bookmarkEnd w:id="33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соответствие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142"/>
      <w:bookmarkEnd w:id="34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год.»</w:t>
      </w:r>
    </w:p>
    <w:bookmarkEnd w:id="35"/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39"/>
        <w:gridCol w:w="3415"/>
      </w:tblGrid>
      <w:tr w:rsidR="000B0F21" w:rsidRPr="000B0F21" w:rsidTr="005B6D07">
        <w:tc>
          <w:tcPr>
            <w:tcW w:w="6121" w:type="dxa"/>
          </w:tcPr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сельского поселения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>»  Ржевского</w:t>
            </w:r>
            <w:proofErr w:type="gramEnd"/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.09.2018 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>«Приложение 2</w:t>
            </w:r>
          </w:p>
        </w:tc>
      </w:tr>
      <w:tr w:rsidR="000B0F21" w:rsidRPr="000B0F21" w:rsidTr="005B6D07">
        <w:tc>
          <w:tcPr>
            <w:tcW w:w="6121" w:type="dxa"/>
          </w:tcPr>
          <w:p w:rsidR="000B0F21" w:rsidRPr="000B0F21" w:rsidRDefault="000B0F21" w:rsidP="000B0F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</w:tcPr>
          <w:p w:rsidR="000B0F21" w:rsidRPr="000B0F21" w:rsidRDefault="000B0F21" w:rsidP="000B0F21">
            <w:pPr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hyperlink w:anchor="sub_0" w:history="1">
              <w:r w:rsidRPr="000B0F2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  <w:p w:rsidR="000B0F21" w:rsidRPr="000B0F21" w:rsidRDefault="000B0F21" w:rsidP="000B0F21">
            <w:pPr>
              <w:ind w:left="3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Pr="000B0F21">
              <w:rPr>
                <w:rFonts w:ascii="Times New Roman" w:hAnsi="Times New Roman" w:cs="Times New Roman"/>
                <w:sz w:val="24"/>
                <w:szCs w:val="24"/>
              </w:rPr>
              <w:t xml:space="preserve">.2016 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6" w:name="sub_2000"/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форме планов-графиков закупок товаров, работ, услуг для обеспечения нужд муниципальных заказчиков муниципального образования сельское поселение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Успенское</w:t>
      </w:r>
      <w:r w:rsidRPr="000B0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Ржевского района Тверской области </w:t>
      </w:r>
      <w:bookmarkEnd w:id="36"/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2001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 План-график закупок товаров, работ, услуг для обеспечения муниципальных нужд (далее - закупки) представляет собой единый документ, форма которого включает в том числе следующие сведения: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2011"/>
      <w:bookmarkEnd w:id="37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2012"/>
      <w:bookmarkEnd w:id="38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идентификационный номер налогоплательщика;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2013"/>
      <w:bookmarkEnd w:id="39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код причины постановки на учет;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2014"/>
      <w:bookmarkEnd w:id="40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код по </w:t>
      </w:r>
      <w:hyperlink r:id="rId43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Общероссийскому классификатору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 муниципальных образований, идентифицирующий</w:t>
      </w:r>
      <w:bookmarkEnd w:id="41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муниципальное образование - в отношении плана-графика закупок для обеспечения муниципальных нужд;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2015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код по Общероссийскому классификатору предприятий и организаций;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2016"/>
      <w:bookmarkEnd w:id="42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е) код по </w:t>
      </w:r>
      <w:hyperlink r:id="rId44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Общероссийскому классификатору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организационно-правовых форм;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2017"/>
      <w:bookmarkEnd w:id="43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</w:t>
      </w:r>
      <w:hyperlink r:id="rId45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Общероссийскому классификатору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территорий муниципальных образований, идентифицирующего</w:t>
      </w:r>
      <w:bookmarkEnd w:id="44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2018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з) совокупный годовой объем закупок (</w:t>
      </w:r>
      <w:proofErr w:type="spellStart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proofErr w:type="spellEnd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2019"/>
      <w:bookmarkEnd w:id="45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и) таблица, содержащая в том числе следующую информацию с учетом особенностей, предусмотренных </w:t>
      </w:r>
      <w:hyperlink w:anchor="sub_2002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2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требований:</w:t>
      </w:r>
    </w:p>
    <w:bookmarkEnd w:id="46"/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идентификационный код закупки, сформированный в соответствии со </w:t>
      </w:r>
      <w:hyperlink r:id="rId46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</w:t>
      </w: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каждому лоту);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47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22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услуги). </w:t>
      </w: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Правительством Российской Федерации особенностей осуществления конкретной закупки и (или) дополнительных условий исполнения контракта в соответствии со </w:t>
      </w:r>
      <w:hyperlink r:id="rId48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 111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указывается формула цены без указания начальной (максимальной) цены контракта (в случае если начальная (максимальная) цена не указана);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размер аванса (если предусмотрена выплата аванса);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бюджетного, автономного учреждения, созданного  муниципальным образованием,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49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статьи 33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группировочные</w:t>
      </w:r>
      <w:proofErr w:type="spellEnd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наименования, </w:t>
      </w: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в соответствии с наименованием из государственного реестра лекарственных средств;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единица измерения объекта закупки и ее код по </w:t>
      </w:r>
      <w:hyperlink r:id="rId50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Общероссийскому классификатору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измерения (в случае, если объект закупки может быть количественно измерен);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</w:t>
      </w:r>
      <w:hyperlink r:id="rId51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Общероссийского классификатора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муниципального заказчика в соответствии с </w:t>
      </w:r>
      <w:hyperlink r:id="rId52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бюджетным законодательством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размер обеспечения заявки на участие в закупке и размер обеспечения исполнения </w:t>
      </w: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контракта;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</w:t>
      </w:r>
      <w:hyperlink r:id="rId53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планируемый срок окончания исполнения контракта (месяц, год);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 определения поставщика (подрядчика, исполнителя);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предоставляемые участникам закупки преимущества в соответствии со </w:t>
      </w:r>
      <w:hyperlink r:id="rId54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статьями 28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55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29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56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30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(при наличии таких ограничений);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57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14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дополнительные требования к участникам закупки (при наличии таких требований) и обоснование таких требований;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банковском сопровождении контракта в случаях, установленных в соответствии со </w:t>
      </w:r>
      <w:hyperlink r:id="rId58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35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закона, или </w:t>
      </w: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"нет" соответственно);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59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26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дата, содержание и обоснование изменений, внесенных в утвержденный план-график закупок (при их наличии);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2110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2002"/>
      <w:bookmarkEnd w:id="47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 В плане-графике закупок отдельными строками указываются: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B0F21">
        <w:rPr>
          <w:rFonts w:ascii="Times New Roman" w:eastAsia="Times New Roman" w:hAnsi="Times New Roman" w:cs="Times New Roman"/>
          <w:lang w:eastAsia="ru-RU"/>
        </w:rPr>
        <w:t xml:space="preserve">информация о закупках, которые планируется осуществлять в соответствии с </w:t>
      </w:r>
      <w:hyperlink r:id="rId60" w:history="1">
        <w:r w:rsidRPr="000B0F21">
          <w:rPr>
            <w:rFonts w:ascii="Times New Roman" w:eastAsia="Times New Roman" w:hAnsi="Times New Roman" w:cs="Times New Roman"/>
            <w:lang w:eastAsia="ru-RU"/>
          </w:rPr>
          <w:t>пунктом 7 части 2 статьи 83</w:t>
        </w:r>
      </w:hyperlink>
      <w:r w:rsidRPr="000B0F21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1" w:history="1">
        <w:r w:rsidRPr="000B0F21">
          <w:rPr>
            <w:rFonts w:ascii="Times New Roman" w:eastAsia="Times New Roman" w:hAnsi="Times New Roman" w:cs="Times New Roman"/>
            <w:lang w:eastAsia="ru-RU"/>
          </w:rPr>
          <w:t>пунктом 3 части 2 статьи 83.1</w:t>
        </w:r>
      </w:hyperlink>
      <w:r w:rsidRPr="000B0F21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62" w:history="1">
        <w:r w:rsidRPr="000B0F21">
          <w:rPr>
            <w:rFonts w:ascii="Times New Roman" w:eastAsia="Times New Roman" w:hAnsi="Times New Roman" w:cs="Times New Roman"/>
            <w:lang w:eastAsia="ru-RU"/>
          </w:rPr>
          <w:t>пунктами 4</w:t>
        </w:r>
      </w:hyperlink>
      <w:r w:rsidRPr="000B0F21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3" w:history="1">
        <w:r w:rsidRPr="000B0F21">
          <w:rPr>
            <w:rFonts w:ascii="Times New Roman" w:eastAsia="Times New Roman" w:hAnsi="Times New Roman" w:cs="Times New Roman"/>
            <w:lang w:eastAsia="ru-RU"/>
          </w:rPr>
          <w:t>5</w:t>
        </w:r>
      </w:hyperlink>
      <w:r w:rsidRPr="000B0F21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4" w:history="1">
        <w:r w:rsidRPr="000B0F21">
          <w:rPr>
            <w:rFonts w:ascii="Times New Roman" w:eastAsia="Times New Roman" w:hAnsi="Times New Roman" w:cs="Times New Roman"/>
            <w:lang w:eastAsia="ru-RU"/>
          </w:rPr>
          <w:t>23</w:t>
        </w:r>
      </w:hyperlink>
      <w:r w:rsidRPr="000B0F21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5" w:history="1">
        <w:r w:rsidRPr="000B0F21">
          <w:rPr>
            <w:rFonts w:ascii="Times New Roman" w:eastAsia="Times New Roman" w:hAnsi="Times New Roman" w:cs="Times New Roman"/>
            <w:lang w:eastAsia="ru-RU"/>
          </w:rPr>
          <w:t>26</w:t>
        </w:r>
      </w:hyperlink>
      <w:r w:rsidRPr="000B0F21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6" w:history="1">
        <w:r w:rsidRPr="000B0F21">
          <w:rPr>
            <w:rFonts w:ascii="Times New Roman" w:eastAsia="Times New Roman" w:hAnsi="Times New Roman" w:cs="Times New Roman"/>
            <w:lang w:eastAsia="ru-RU"/>
          </w:rPr>
          <w:t>33</w:t>
        </w:r>
      </w:hyperlink>
      <w:r w:rsidRPr="000B0F21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7" w:history="1">
        <w:r w:rsidRPr="000B0F21">
          <w:rPr>
            <w:rFonts w:ascii="Times New Roman" w:eastAsia="Times New Roman" w:hAnsi="Times New Roman" w:cs="Times New Roman"/>
            <w:lang w:eastAsia="ru-RU"/>
          </w:rPr>
          <w:t>42</w:t>
        </w:r>
      </w:hyperlink>
      <w:r w:rsidRPr="000B0F21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68" w:history="1">
        <w:r w:rsidRPr="000B0F21">
          <w:rPr>
            <w:rFonts w:ascii="Times New Roman" w:eastAsia="Times New Roman" w:hAnsi="Times New Roman" w:cs="Times New Roman"/>
            <w:lang w:eastAsia="ru-RU"/>
          </w:rPr>
          <w:t>44 части 1 статьи 93</w:t>
        </w:r>
      </w:hyperlink>
      <w:r w:rsidRPr="000B0F21">
        <w:rPr>
          <w:rFonts w:ascii="Times New Roman" w:eastAsia="Times New Roman" w:hAnsi="Times New Roman" w:cs="Times New Roman"/>
          <w:lang w:eastAsia="ru-RU"/>
        </w:rPr>
        <w:t xml:space="preserve"> Федерального закона по каждому из следующих объектов закупки: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препараты, закупаемые в соответствии с </w:t>
      </w:r>
      <w:hyperlink r:id="rId69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 части 2 статьи 83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70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93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71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 части 1 статьи 93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72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26 части 1 статьи 93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преподавательские услуги, оказываемые физическими лицами;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экскурсовода (гида), оказываемые физическими лицами;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_20218"/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содержанию и ремонту одного или нескольких нежилых помещений, </w:t>
      </w: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_20219"/>
      <w:bookmarkEnd w:id="49"/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</w:t>
      </w:r>
      <w:hyperlink r:id="rId73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официальном статистическом учете, выполняемые физическими лицами (в случае заключения заказчиком контракта в соответствии с </w:t>
      </w:r>
      <w:hyperlink r:id="rId74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42 части 1 статьи 93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_20220"/>
      <w:bookmarkEnd w:id="50"/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документографических</w:t>
      </w:r>
      <w:proofErr w:type="spellEnd"/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75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44 части 1 статьи 93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sub_2022"/>
      <w:bookmarkEnd w:id="48"/>
      <w:bookmarkEnd w:id="51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76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72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sub_2023"/>
      <w:bookmarkEnd w:id="52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bookmarkStart w:id="54" w:name="sub_2003"/>
      <w:bookmarkEnd w:id="53"/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 году и последующие годы (в отношении контрактов, обеспечение оплаты которых планируется за пределами текущего финансового года), детализированная на суммы по годам планируемых платежей.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По закупкам, предусмотренным </w:t>
      </w:r>
      <w:hyperlink w:anchor="sub_2002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 2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информация, предусмотренная </w:t>
      </w:r>
      <w:hyperlink w:anchor="sub_20195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абзацами пятым - двадцатым подпункта "и" пункта 1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не указывается. В качестве наименования объекта и 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 2 настоящих требований в план закупок одной строкой.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внесения изменений в план-график закупок по основаниям, предусмотренным </w:t>
      </w:r>
      <w:hyperlink w:anchor="sub_1104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"г" пункта 10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</w:t>
      </w:r>
      <w:hyperlink w:anchor="sub_0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 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Информация о закупках, необходимых </w:t>
      </w:r>
      <w:proofErr w:type="gramStart"/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муниципальных</w:t>
      </w:r>
      <w:proofErr w:type="gramEnd"/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</w:t>
      </w:r>
      <w:hyperlink w:anchor="sub_21100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плану-графику закупок на 20__ год, формируемое по форме плана-графика закупок на 20__ год, предусмотренной </w:t>
      </w:r>
      <w:hyperlink w:anchor="sub_21000" w:history="1">
        <w:r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требованиям.</w:t>
      </w:r>
    </w:p>
    <w:p w:rsidR="000B0F21" w:rsidRPr="000B0F21" w:rsidRDefault="00D23147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21100" w:history="1">
        <w:r w:rsidR="000B0F21"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</w:hyperlink>
      <w:r w:rsidR="000B0F21"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плану-графику закупок, указанное в </w:t>
      </w:r>
      <w:hyperlink w:anchor="sub_2050" w:history="1">
        <w:r w:rsidR="000B0F21"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="000B0F21"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0B0F21"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пункта, формируется в порядке, установленном для формирования плана-графика закупок, с указанием грифа секретности в соответствии с требованиями </w:t>
      </w:r>
      <w:hyperlink r:id="rId77" w:history="1">
        <w:r w:rsidR="000B0F21"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="000B0F21"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78" w:history="1">
        <w:r w:rsidR="000B0F21" w:rsidRPr="000B0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15 статьи 21</w:t>
        </w:r>
      </w:hyperlink>
      <w:r w:rsidR="000B0F21" w:rsidRPr="000B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6. Порядок включения дополнительных сведений в план-график </w:t>
      </w:r>
      <w:proofErr w:type="gramStart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</w:t>
      </w:r>
      <w:proofErr w:type="gramEnd"/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плана-графика закупок, включающая дополнительные сведения, определяются муниципальным правовым актом Администрации, устанавливающим дополнительные сведения.</w:t>
      </w:r>
    </w:p>
    <w:bookmarkEnd w:id="54"/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случае определения Администрацией формы плана-графика закупок в соответствии с настоящим пунктом следует соблюдать структуру (в том числе строк и граф) формы плана-графика закупок, приведенной в </w:t>
      </w:r>
      <w:hyperlink w:anchor="sub_21000" w:history="1">
        <w:r w:rsidRPr="000B0F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</w:t>
        </w:r>
      </w:hyperlink>
      <w:r w:rsidRPr="000B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применяемая форма может быть (при необходимости) дополнена иными строками и графами.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B0F21" w:rsidRPr="000B0F21" w:rsidSect="000B0F21">
          <w:footerReference w:type="default" r:id="rId79"/>
          <w:pgSz w:w="11905" w:h="16837"/>
          <w:pgMar w:top="284" w:right="850" w:bottom="1134" w:left="1701" w:header="720" w:footer="720" w:gutter="0"/>
          <w:cols w:space="720"/>
          <w:noEndnote/>
          <w:docGrid w:linePitch="326"/>
        </w:sect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F21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Приложение 1         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F21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proofErr w:type="gramStart"/>
      <w:r w:rsidRPr="000B0F21">
        <w:rPr>
          <w:rFonts w:ascii="Times New Roman" w:eastAsia="Times New Roman" w:hAnsi="Times New Roman" w:cs="Times New Roman"/>
          <w:lang w:eastAsia="ru-RU"/>
        </w:rPr>
        <w:t>к  требованиям</w:t>
      </w:r>
      <w:proofErr w:type="gramEnd"/>
      <w:r w:rsidRPr="000B0F21">
        <w:rPr>
          <w:rFonts w:ascii="Times New Roman" w:eastAsia="Times New Roman" w:hAnsi="Times New Roman" w:cs="Times New Roman"/>
          <w:lang w:eastAsia="ru-RU"/>
        </w:rPr>
        <w:t xml:space="preserve">  к форме плана-графика закупок  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F21">
        <w:rPr>
          <w:rFonts w:ascii="Times New Roman" w:eastAsia="Times New Roman" w:hAnsi="Times New Roman" w:cs="Times New Roman"/>
          <w:lang w:eastAsia="ru-RU"/>
        </w:rPr>
        <w:t xml:space="preserve">                          товаров, работ услуг для обеспечения нужд 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F21">
        <w:rPr>
          <w:rFonts w:ascii="Times New Roman" w:eastAsia="Times New Roman" w:hAnsi="Times New Roman" w:cs="Times New Roman"/>
          <w:lang w:eastAsia="ru-RU"/>
        </w:rPr>
        <w:t xml:space="preserve">муниципальных заказчиков муниципального образования 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B0F21">
        <w:rPr>
          <w:rFonts w:ascii="Times New Roman" w:eastAsia="Times New Roman" w:hAnsi="Times New Roman" w:cs="Times New Roman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lang w:eastAsia="ru-RU"/>
        </w:rPr>
        <w:t>Успенское</w:t>
      </w:r>
      <w:r w:rsidRPr="000B0F21">
        <w:rPr>
          <w:rFonts w:ascii="Times New Roman" w:eastAsia="Times New Roman" w:hAnsi="Times New Roman" w:cs="Times New Roman"/>
          <w:lang w:eastAsia="ru-RU"/>
        </w:rPr>
        <w:t xml:space="preserve">» Ржевского района Тверской области 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B0F21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УТВЕРЖДАЮ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B0F21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Руководитель (уполномоченное лицо)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B0F21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_____________ _________ _____________________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B0F21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(</w:t>
      </w:r>
      <w:proofErr w:type="gramStart"/>
      <w:r w:rsidRPr="000B0F21">
        <w:rPr>
          <w:rFonts w:ascii="Courier New" w:eastAsia="Times New Roman" w:hAnsi="Courier New" w:cs="Courier New"/>
          <w:lang w:eastAsia="ru-RU"/>
        </w:rPr>
        <w:t>должность)  (</w:t>
      </w:r>
      <w:proofErr w:type="gramEnd"/>
      <w:r w:rsidRPr="000B0F21">
        <w:rPr>
          <w:rFonts w:ascii="Courier New" w:eastAsia="Times New Roman" w:hAnsi="Courier New" w:cs="Courier New"/>
          <w:lang w:eastAsia="ru-RU"/>
        </w:rPr>
        <w:t>подпись) (расшифровка подписи)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0B0F21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"___" ____________ 20___ г.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</w:pPr>
      <w:r w:rsidRPr="000B0F21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t>ПЛАН-ГРАФИК</w:t>
      </w:r>
      <w:r w:rsidRPr="000B0F21">
        <w:rPr>
          <w:rFonts w:ascii="Arial" w:eastAsia="Times New Roman" w:hAnsi="Arial" w:cs="Arial"/>
          <w:b/>
          <w:bCs/>
          <w:color w:val="26282F"/>
          <w:sz w:val="20"/>
          <w:szCs w:val="20"/>
          <w:lang w:eastAsia="ru-RU"/>
        </w:rPr>
        <w:br/>
        <w:t>закупок товаров, работ, услуг для обеспечения нужд муниципальных нужд на 20__ год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5880"/>
        <w:gridCol w:w="1680"/>
        <w:gridCol w:w="1400"/>
      </w:tblGrid>
      <w:tr w:rsidR="000B0F21" w:rsidRPr="000B0F21" w:rsidTr="005B6D07">
        <w:tc>
          <w:tcPr>
            <w:tcW w:w="1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80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ОКОПФ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81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ОКФС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82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заказчика, осуществляющего закупки в рамках переданных полномочий государственного (муниципального) заказчика</w:t>
            </w:r>
            <w:hyperlink w:anchor="sub_21111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83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  <w:hyperlink w:anchor="sub_21111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(базовый (0), измененный (порядковый код изменения)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изменения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измерения: рубль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hyperlink r:id="rId84" w:history="1">
              <w:r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D23147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5" w:history="1">
              <w:r w:rsidR="000B0F21" w:rsidRPr="000B0F21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383</w:t>
              </w:r>
            </w:hyperlink>
          </w:p>
        </w:tc>
      </w:tr>
    </w:tbl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5880"/>
        <w:gridCol w:w="3080"/>
      </w:tblGrid>
      <w:tr w:rsidR="000B0F21" w:rsidRPr="000B0F21" w:rsidTr="005B6D0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Совокупный годовой объем закупок (</w:t>
            </w:r>
            <w:proofErr w:type="spellStart"/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0B0F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руб.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0B0F21" w:rsidRPr="000B0F21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76"/>
        <w:gridCol w:w="283"/>
        <w:gridCol w:w="284"/>
        <w:gridCol w:w="567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426"/>
        <w:gridCol w:w="567"/>
        <w:gridCol w:w="567"/>
        <w:gridCol w:w="567"/>
        <w:gridCol w:w="567"/>
        <w:gridCol w:w="1275"/>
        <w:gridCol w:w="711"/>
        <w:gridCol w:w="569"/>
        <w:gridCol w:w="569"/>
        <w:gridCol w:w="569"/>
        <w:gridCol w:w="569"/>
        <w:gridCol w:w="427"/>
        <w:gridCol w:w="569"/>
        <w:gridCol w:w="569"/>
      </w:tblGrid>
      <w:tr w:rsidR="000B0F21" w:rsidRPr="000B0F21" w:rsidTr="005B6D07">
        <w:trPr>
          <w:cantSplit/>
          <w:trHeight w:val="1934"/>
        </w:trPr>
        <w:tc>
          <w:tcPr>
            <w:tcW w:w="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 рублей)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аванса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(процентов)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Планируемые платежи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(тыс. 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Планируемый срок (периодичность)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поставки товаров, выполнения работ,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оказания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обеспечения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Планируемый срок начала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осуществления закупки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Планируемый срок исполнения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контракта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определения поставщика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(подрядчика, исполнителя)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Преимущества, предоставляемые участникам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закупки в соответствии со </w:t>
            </w:r>
            <w:hyperlink r:id="rId86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статьями 28</w:t>
              </w:r>
            </w:hyperlink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hyperlink r:id="rId87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29</w:t>
              </w:r>
            </w:hyperlink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Федерального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закона "О контрактной системе в сфере закупок товаров, работ,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 для обеспечения государственных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муниципальных нужд" (да или нет)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Проведение закупки у субъектов малого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предпринимательства и социально ориентированных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некоммерческих организаций (да или нет)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Применение национального режима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 осуществлении закупок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Дополнительные требования к участникам закупки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отдельных видов товаров, работ, услуг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Сведения о проведении обязательного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общественного обсуждения закупок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Информация о банковском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сопровождении контрактов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внесения изменений</w:t>
            </w:r>
            <w:hyperlink w:anchor="sub_2091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уполномоченного 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органа (учреждения)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организатора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совместного конкурса или аукциона</w:t>
            </w:r>
          </w:p>
        </w:tc>
      </w:tr>
      <w:tr w:rsidR="000B0F21" w:rsidRPr="000B0F21" w:rsidTr="005B6D07">
        <w:trPr>
          <w:trHeight w:val="1557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по </w:t>
            </w:r>
            <w:hyperlink r:id="rId88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Исполнения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rPr>
          <w:trHeight w:val="2536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B0F21" w:rsidRPr="000B0F21" w:rsidTr="005B6D07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 по </w:t>
            </w:r>
            <w:hyperlink r:id="rId89" w:history="1">
              <w:r w:rsidRPr="000B0F21">
                <w:rPr>
                  <w:rFonts w:ascii="Arial" w:eastAsia="Times New Roman" w:hAnsi="Arial" w:cs="Times New Roman"/>
                  <w:sz w:val="16"/>
                  <w:szCs w:val="16"/>
                  <w:lang w:eastAsia="ru-RU"/>
                </w:rPr>
                <w:t>КБК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0B0F21" w:rsidRPr="000B0F21" w:rsidTr="005B6D07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предусмо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трено</w:t>
            </w:r>
            <w:proofErr w:type="spellEnd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 осуществление закупок 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0B0F21" w:rsidRPr="000B0F21" w:rsidTr="005B6D07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закупок </w:t>
            </w: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путем проведения запроса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  <w:tr w:rsidR="000B0F21" w:rsidRPr="000B0F21" w:rsidTr="005B6D07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закупок, которые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ется</w:t>
            </w:r>
            <w:proofErr w:type="spellEnd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вить у субъектов малого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предприни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мательства</w:t>
            </w:r>
            <w:proofErr w:type="spellEnd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 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ориентиро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ванных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некоммер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ческих</w:t>
            </w:r>
            <w:proofErr w:type="spellEnd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</w:t>
            </w:r>
            <w:proofErr w:type="spellEnd"/>
          </w:p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F21" w:rsidRPr="000B0F21" w:rsidRDefault="000B0F21" w:rsidP="000B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B0F2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</w:tr>
    </w:tbl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 ___________ "__" _________ 20__ г.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(</w:t>
      </w:r>
      <w:proofErr w:type="spellStart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>ф.и.о.</w:t>
      </w:r>
      <w:proofErr w:type="spellEnd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должность руководителя    </w:t>
      </w:r>
      <w:proofErr w:type="gramStart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(</w:t>
      </w:r>
      <w:proofErr w:type="gramEnd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>подпись)   (дата утверждения)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(уполномоченного должностного лица)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заказчика)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>________________________________________ ___________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(</w:t>
      </w:r>
      <w:proofErr w:type="spellStart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>ф.и.о.</w:t>
      </w:r>
      <w:proofErr w:type="spellEnd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ответственного </w:t>
      </w:r>
      <w:proofErr w:type="gramStart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исполнителя)   </w:t>
      </w:r>
      <w:proofErr w:type="gramEnd"/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(подпись)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0B0F2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М.П.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B0F21">
        <w:rPr>
          <w:rFonts w:ascii="Arial" w:eastAsia="Times New Roman" w:hAnsi="Arial" w:cs="Arial"/>
          <w:sz w:val="16"/>
          <w:szCs w:val="16"/>
          <w:lang w:eastAsia="ru-RU"/>
        </w:rPr>
        <w:t>_____________________________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B0F21">
        <w:rPr>
          <w:rFonts w:ascii="Arial" w:eastAsia="Times New Roman" w:hAnsi="Arial" w:cs="Arial"/>
          <w:sz w:val="16"/>
          <w:szCs w:val="16"/>
          <w:lang w:eastAsia="ru-RU"/>
        </w:rPr>
        <w:t>* При наличии.</w:t>
      </w: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  <w:sectPr w:rsidR="000B0F21" w:rsidRPr="000B0F21" w:rsidSect="009B2D8F">
          <w:pgSz w:w="16800" w:h="11900" w:orient="landscape"/>
          <w:pgMar w:top="799" w:right="907" w:bottom="1100" w:left="907" w:header="720" w:footer="720" w:gutter="0"/>
          <w:cols w:space="720"/>
          <w:noEndnote/>
        </w:sect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0B0F21" w:rsidRPr="000B0F21" w:rsidRDefault="000B0F21" w:rsidP="000B0F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0F21" w:rsidRPr="000B0F21" w:rsidRDefault="000B0F21" w:rsidP="000B0F21"/>
    <w:p w:rsidR="000B0F21" w:rsidRPr="000B0F21" w:rsidRDefault="000B0F21" w:rsidP="000B0F21"/>
    <w:p w:rsidR="00C23BA5" w:rsidRDefault="00C23BA5"/>
    <w:sectPr w:rsidR="00C2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3147">
      <w:pPr>
        <w:spacing w:after="0" w:line="240" w:lineRule="auto"/>
      </w:pPr>
      <w:r>
        <w:separator/>
      </w:r>
    </w:p>
  </w:endnote>
  <w:endnote w:type="continuationSeparator" w:id="0">
    <w:p w:rsidR="00000000" w:rsidRDefault="00D2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7E049A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E049A" w:rsidRDefault="00D2314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049A" w:rsidRDefault="00D2314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049A" w:rsidRDefault="00D2314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3147">
      <w:pPr>
        <w:spacing w:after="0" w:line="240" w:lineRule="auto"/>
      </w:pPr>
      <w:r>
        <w:separator/>
      </w:r>
    </w:p>
  </w:footnote>
  <w:footnote w:type="continuationSeparator" w:id="0">
    <w:p w:rsidR="00000000" w:rsidRDefault="00D2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46BF3F29"/>
    <w:multiLevelType w:val="hybridMultilevel"/>
    <w:tmpl w:val="E5AEC43C"/>
    <w:lvl w:ilvl="0" w:tplc="BC5A6832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7A333A0E"/>
    <w:multiLevelType w:val="multilevel"/>
    <w:tmpl w:val="BE1E06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85"/>
    <w:rsid w:val="000B0F21"/>
    <w:rsid w:val="00913785"/>
    <w:rsid w:val="00C23BA5"/>
    <w:rsid w:val="00D2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8C67-66F0-4E32-A562-3A3BCB0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F2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0B0F2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B0F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0F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B0F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0F21"/>
    <w:rPr>
      <w:b/>
      <w:bCs/>
    </w:rPr>
  </w:style>
  <w:style w:type="character" w:styleId="a5">
    <w:name w:val="Hyperlink"/>
    <w:basedOn w:val="a0"/>
    <w:uiPriority w:val="99"/>
    <w:unhideWhenUsed/>
    <w:rsid w:val="000B0F21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B0F21"/>
  </w:style>
  <w:style w:type="character" w:customStyle="1" w:styleId="a6">
    <w:name w:val="Цветовое выделение"/>
    <w:uiPriority w:val="99"/>
    <w:rsid w:val="000B0F21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0B0F21"/>
    <w:rPr>
      <w:rFonts w:cs="Times New Roman"/>
      <w:b w:val="0"/>
      <w:color w:val="auto"/>
    </w:rPr>
  </w:style>
  <w:style w:type="character" w:customStyle="1" w:styleId="a8">
    <w:name w:val="Активная гипертекстовая ссылка"/>
    <w:basedOn w:val="a7"/>
    <w:uiPriority w:val="99"/>
    <w:rsid w:val="000B0F21"/>
    <w:rPr>
      <w:rFonts w:cs="Times New Roman"/>
      <w:b w:val="0"/>
      <w:color w:val="auto"/>
      <w:u w:val="single"/>
    </w:rPr>
  </w:style>
  <w:style w:type="paragraph" w:customStyle="1" w:styleId="a9">
    <w:name w:val="Внимание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a">
    <w:name w:val="Внимание: криминал!!"/>
    <w:basedOn w:val="a9"/>
    <w:next w:val="a"/>
    <w:uiPriority w:val="99"/>
    <w:rsid w:val="000B0F21"/>
  </w:style>
  <w:style w:type="paragraph" w:customStyle="1" w:styleId="ab">
    <w:name w:val="Внимание: недобросовестность!"/>
    <w:basedOn w:val="a9"/>
    <w:next w:val="a"/>
    <w:uiPriority w:val="99"/>
    <w:rsid w:val="000B0F21"/>
  </w:style>
  <w:style w:type="character" w:customStyle="1" w:styleId="ac">
    <w:name w:val="Выделение для Базового Поиска"/>
    <w:basedOn w:val="a6"/>
    <w:uiPriority w:val="99"/>
    <w:rsid w:val="000B0F21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0B0F21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">
    <w:name w:val="Основное меню (преемственное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0">
    <w:name w:val="Заголовок"/>
    <w:basedOn w:val="af"/>
    <w:next w:val="a"/>
    <w:uiPriority w:val="99"/>
    <w:rsid w:val="000B0F21"/>
    <w:rPr>
      <w:b/>
      <w:bCs/>
      <w:color w:val="0058A9"/>
      <w:shd w:val="clear" w:color="auto" w:fill="EBE9ED"/>
    </w:rPr>
  </w:style>
  <w:style w:type="paragraph" w:customStyle="1" w:styleId="af1">
    <w:name w:val="Заголовок группы контролов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0B0F2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basedOn w:val="a6"/>
    <w:uiPriority w:val="99"/>
    <w:rsid w:val="000B0F21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6"/>
    <w:uiPriority w:val="99"/>
    <w:rsid w:val="000B0F21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0B0F21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0B0F21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0B0F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0B0F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0B0F21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0B0F21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0B0F21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0B0F21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0B0F21"/>
  </w:style>
  <w:style w:type="paragraph" w:customStyle="1" w:styleId="aff5">
    <w:name w:val="Моноширинный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6"/>
    <w:uiPriority w:val="99"/>
    <w:rsid w:val="000B0F21"/>
    <w:rPr>
      <w:rFonts w:cs="Times New Roman"/>
      <w:b w:val="0"/>
      <w:color w:val="26282F"/>
      <w:shd w:val="clear" w:color="auto" w:fill="auto"/>
    </w:rPr>
  </w:style>
  <w:style w:type="paragraph" w:customStyle="1" w:styleId="aff7">
    <w:name w:val="Напишите нам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basedOn w:val="a6"/>
    <w:uiPriority w:val="99"/>
    <w:rsid w:val="000B0F21"/>
    <w:rPr>
      <w:rFonts w:cs="Times New Roman"/>
      <w:b w:val="0"/>
      <w:color w:val="000000"/>
      <w:shd w:val="clear" w:color="auto" w:fill="auto"/>
    </w:rPr>
  </w:style>
  <w:style w:type="paragraph" w:customStyle="1" w:styleId="aff9">
    <w:name w:val="Необходимые документы"/>
    <w:basedOn w:val="a9"/>
    <w:next w:val="a"/>
    <w:uiPriority w:val="99"/>
    <w:rsid w:val="000B0F21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B0F21"/>
    <w:pPr>
      <w:ind w:left="140"/>
    </w:pPr>
  </w:style>
  <w:style w:type="character" w:customStyle="1" w:styleId="affd">
    <w:name w:val="Опечатки"/>
    <w:uiPriority w:val="99"/>
    <w:rsid w:val="000B0F21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0B0F21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B0F21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0B0F21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B0F2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"/>
    <w:next w:val="a"/>
    <w:uiPriority w:val="99"/>
    <w:rsid w:val="000B0F21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9"/>
    <w:next w:val="a"/>
    <w:uiPriority w:val="99"/>
    <w:rsid w:val="000B0F21"/>
  </w:style>
  <w:style w:type="paragraph" w:customStyle="1" w:styleId="afff5">
    <w:name w:val="Примечание."/>
    <w:basedOn w:val="a9"/>
    <w:next w:val="a"/>
    <w:uiPriority w:val="99"/>
    <w:rsid w:val="000B0F21"/>
  </w:style>
  <w:style w:type="character" w:customStyle="1" w:styleId="afff6">
    <w:name w:val="Продолжение ссылки"/>
    <w:basedOn w:val="a7"/>
    <w:uiPriority w:val="99"/>
    <w:rsid w:val="000B0F21"/>
    <w:rPr>
      <w:rFonts w:cs="Times New Roman"/>
      <w:b w:val="0"/>
      <w:color w:val="auto"/>
    </w:rPr>
  </w:style>
  <w:style w:type="paragraph" w:customStyle="1" w:styleId="afff7">
    <w:name w:val="Словарная статья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basedOn w:val="a6"/>
    <w:uiPriority w:val="99"/>
    <w:rsid w:val="000B0F21"/>
    <w:rPr>
      <w:rFonts w:cs="Times New Roman"/>
      <w:b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B0F21"/>
    <w:rPr>
      <w:color w:val="000000"/>
      <w:shd w:val="clear" w:color="auto" w:fill="auto"/>
    </w:rPr>
  </w:style>
  <w:style w:type="character" w:customStyle="1" w:styleId="afffa">
    <w:name w:val="Сравнение редакций. Удаленный фрагмент"/>
    <w:uiPriority w:val="99"/>
    <w:rsid w:val="000B0F21"/>
    <w:rPr>
      <w:color w:val="000000"/>
      <w:shd w:val="clear" w:color="auto" w:fill="auto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c">
    <w:name w:val="Ссылка на утративший силу документ"/>
    <w:basedOn w:val="a7"/>
    <w:uiPriority w:val="99"/>
    <w:rsid w:val="000B0F21"/>
    <w:rPr>
      <w:rFonts w:cs="Times New Roman"/>
      <w:b w:val="0"/>
      <w:color w:val="auto"/>
    </w:rPr>
  </w:style>
  <w:style w:type="paragraph" w:customStyle="1" w:styleId="afffd">
    <w:name w:val="Текст в таблице"/>
    <w:basedOn w:val="affa"/>
    <w:next w:val="a"/>
    <w:uiPriority w:val="99"/>
    <w:rsid w:val="000B0F21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basedOn w:val="a6"/>
    <w:uiPriority w:val="99"/>
    <w:rsid w:val="000B0F21"/>
    <w:rPr>
      <w:rFonts w:cs="Times New Roman"/>
      <w:b w:val="0"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0B0F2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0F2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ff3">
    <w:name w:val="Table Grid"/>
    <w:basedOn w:val="a1"/>
    <w:uiPriority w:val="99"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Balloon Text"/>
    <w:basedOn w:val="a"/>
    <w:link w:val="affff5"/>
    <w:uiPriority w:val="99"/>
    <w:semiHidden/>
    <w:unhideWhenUsed/>
    <w:rsid w:val="000B0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0B0F21"/>
    <w:rPr>
      <w:rFonts w:ascii="Tahoma" w:eastAsia="Times New Roman" w:hAnsi="Tahoma" w:cs="Tahoma"/>
      <w:sz w:val="16"/>
      <w:szCs w:val="16"/>
      <w:lang w:eastAsia="ru-RU"/>
    </w:rPr>
  </w:style>
  <w:style w:type="paragraph" w:styleId="affff6">
    <w:name w:val="No Spacing"/>
    <w:link w:val="affff7"/>
    <w:uiPriority w:val="1"/>
    <w:qFormat/>
    <w:rsid w:val="000B0F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ff7">
    <w:name w:val="Без интервала Знак"/>
    <w:basedOn w:val="a0"/>
    <w:link w:val="affff6"/>
    <w:uiPriority w:val="1"/>
    <w:locked/>
    <w:rsid w:val="000B0F21"/>
    <w:rPr>
      <w:rFonts w:ascii="Times New Roman" w:eastAsia="Times New Roman" w:hAnsi="Times New Roman" w:cs="Times New Roman"/>
      <w:sz w:val="28"/>
    </w:rPr>
  </w:style>
  <w:style w:type="paragraph" w:styleId="affff8">
    <w:name w:val="header"/>
    <w:basedOn w:val="a"/>
    <w:link w:val="affff9"/>
    <w:uiPriority w:val="99"/>
    <w:rsid w:val="000B0F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Верхний колонтитул Знак"/>
    <w:basedOn w:val="a0"/>
    <w:link w:val="affff8"/>
    <w:uiPriority w:val="99"/>
    <w:rsid w:val="000B0F21"/>
    <w:rPr>
      <w:rFonts w:ascii="Arial" w:eastAsia="Times New Roman" w:hAnsi="Arial" w:cs="Arial"/>
      <w:sz w:val="24"/>
      <w:szCs w:val="24"/>
      <w:lang w:eastAsia="ru-RU"/>
    </w:rPr>
  </w:style>
  <w:style w:type="paragraph" w:styleId="affffa">
    <w:name w:val="footer"/>
    <w:basedOn w:val="a"/>
    <w:link w:val="affffb"/>
    <w:uiPriority w:val="99"/>
    <w:rsid w:val="000B0F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b">
    <w:name w:val="Нижний колонтитул Знак"/>
    <w:basedOn w:val="a0"/>
    <w:link w:val="affffa"/>
    <w:uiPriority w:val="99"/>
    <w:rsid w:val="000B0F21"/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basedOn w:val="a"/>
    <w:uiPriority w:val="34"/>
    <w:qFormat/>
    <w:rsid w:val="000B0F2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253464&amp;sub=15210" TargetMode="External"/><Relationship Id="rId18" Type="http://schemas.openxmlformats.org/officeDocument/2006/relationships/hyperlink" Target="garantF1://12012604.722" TargetMode="External"/><Relationship Id="rId26" Type="http://schemas.openxmlformats.org/officeDocument/2006/relationships/hyperlink" Target="garantF1://70253464.99" TargetMode="External"/><Relationship Id="rId39" Type="http://schemas.openxmlformats.org/officeDocument/2006/relationships/hyperlink" Target="http://internet.garant.ru/document?id=70253464&amp;sub=0" TargetMode="External"/><Relationship Id="rId21" Type="http://schemas.openxmlformats.org/officeDocument/2006/relationships/hyperlink" Target="http://internet.garant.ru/document?id=70253464&amp;sub=111" TargetMode="External"/><Relationship Id="rId34" Type="http://schemas.openxmlformats.org/officeDocument/2006/relationships/hyperlink" Target="http://internet.garant.ru/document?id=70253464&amp;sub=794" TargetMode="External"/><Relationship Id="rId42" Type="http://schemas.openxmlformats.org/officeDocument/2006/relationships/hyperlink" Target="garantF1://70253464.3120" TargetMode="External"/><Relationship Id="rId47" Type="http://schemas.openxmlformats.org/officeDocument/2006/relationships/hyperlink" Target="garantF1://70253464.22" TargetMode="External"/><Relationship Id="rId50" Type="http://schemas.openxmlformats.org/officeDocument/2006/relationships/hyperlink" Target="garantF1://79222.0" TargetMode="External"/><Relationship Id="rId55" Type="http://schemas.openxmlformats.org/officeDocument/2006/relationships/hyperlink" Target="garantF1://70253464.29" TargetMode="External"/><Relationship Id="rId63" Type="http://schemas.openxmlformats.org/officeDocument/2006/relationships/hyperlink" Target="http://internet.garant.ru/document?id=70253464&amp;sub=9315" TargetMode="External"/><Relationship Id="rId68" Type="http://schemas.openxmlformats.org/officeDocument/2006/relationships/hyperlink" Target="http://internet.garant.ru/document?id=70253464&amp;sub=93144" TargetMode="External"/><Relationship Id="rId76" Type="http://schemas.openxmlformats.org/officeDocument/2006/relationships/hyperlink" Target="garantF1://70253464.72" TargetMode="External"/><Relationship Id="rId84" Type="http://schemas.openxmlformats.org/officeDocument/2006/relationships/hyperlink" Target="http://internet.garant.ru/document?id=79222&amp;sub=0" TargetMode="External"/><Relationship Id="rId89" Type="http://schemas.openxmlformats.org/officeDocument/2006/relationships/hyperlink" Target="garantF1://70192486.10000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internet.garant.ru/document?id=70253464&amp;sub=93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156" TargetMode="External"/><Relationship Id="rId29" Type="http://schemas.openxmlformats.org/officeDocument/2006/relationships/hyperlink" Target="http://internet.garant.ru/document?id=70253464&amp;sub=9319" TargetMode="External"/><Relationship Id="rId11" Type="http://schemas.openxmlformats.org/officeDocument/2006/relationships/hyperlink" Target="garantF1://70253464.152" TargetMode="External"/><Relationship Id="rId24" Type="http://schemas.openxmlformats.org/officeDocument/2006/relationships/hyperlink" Target="garantF1://12012604.2" TargetMode="External"/><Relationship Id="rId32" Type="http://schemas.openxmlformats.org/officeDocument/2006/relationships/hyperlink" Target="http://internet.garant.ru/document?id=70253464&amp;sub=55014" TargetMode="External"/><Relationship Id="rId37" Type="http://schemas.openxmlformats.org/officeDocument/2006/relationships/hyperlink" Target="http://internet.garant.ru/document?id=70253464&amp;sub=83127" TargetMode="External"/><Relationship Id="rId40" Type="http://schemas.openxmlformats.org/officeDocument/2006/relationships/hyperlink" Target="garantF1://70253464.40388" TargetMode="External"/><Relationship Id="rId45" Type="http://schemas.openxmlformats.org/officeDocument/2006/relationships/hyperlink" Target="garantF1://70365940.0" TargetMode="External"/><Relationship Id="rId53" Type="http://schemas.openxmlformats.org/officeDocument/2006/relationships/hyperlink" Target="garantF1://70253464.0" TargetMode="External"/><Relationship Id="rId58" Type="http://schemas.openxmlformats.org/officeDocument/2006/relationships/hyperlink" Target="garantF1://70253464.35" TargetMode="External"/><Relationship Id="rId66" Type="http://schemas.openxmlformats.org/officeDocument/2006/relationships/hyperlink" Target="http://internet.garant.ru/document?id=70253464&amp;sub=93133" TargetMode="External"/><Relationship Id="rId74" Type="http://schemas.openxmlformats.org/officeDocument/2006/relationships/hyperlink" Target="http://internet.garant.ru/document?id=70253464&amp;sub=93142" TargetMode="External"/><Relationship Id="rId79" Type="http://schemas.openxmlformats.org/officeDocument/2006/relationships/footer" Target="footer1.xml"/><Relationship Id="rId87" Type="http://schemas.openxmlformats.org/officeDocument/2006/relationships/hyperlink" Target="garantF1://70253464.2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?id=70253464&amp;sub=831023" TargetMode="External"/><Relationship Id="rId82" Type="http://schemas.openxmlformats.org/officeDocument/2006/relationships/hyperlink" Target="http://internet.garant.ru/document?id=70365940&amp;sub=0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internet.garant.ru/document?id=12012604&amp;sub=72" TargetMode="External"/><Relationship Id="rId14" Type="http://schemas.openxmlformats.org/officeDocument/2006/relationships/hyperlink" Target="http://internet.garant.ru/document?id=70253464&amp;sub=156" TargetMode="External"/><Relationship Id="rId22" Type="http://schemas.openxmlformats.org/officeDocument/2006/relationships/hyperlink" Target="garantF1://70253464.26" TargetMode="External"/><Relationship Id="rId27" Type="http://schemas.openxmlformats.org/officeDocument/2006/relationships/hyperlink" Target="http://internet.garant.ru/document?id=70253464&amp;sub=2115" TargetMode="External"/><Relationship Id="rId30" Type="http://schemas.openxmlformats.org/officeDocument/2006/relationships/hyperlink" Target="http://internet.garant.ru/document?id=70253464&amp;sub=552" TargetMode="External"/><Relationship Id="rId35" Type="http://schemas.openxmlformats.org/officeDocument/2006/relationships/hyperlink" Target="http://internet.garant.ru/document?id=70253464&amp;sub=82602" TargetMode="External"/><Relationship Id="rId43" Type="http://schemas.openxmlformats.org/officeDocument/2006/relationships/hyperlink" Target="garantF1://70365940.0" TargetMode="External"/><Relationship Id="rId48" Type="http://schemas.openxmlformats.org/officeDocument/2006/relationships/hyperlink" Target="http://internet.garant.ru/document?id=70253464&amp;sub=111" TargetMode="External"/><Relationship Id="rId56" Type="http://schemas.openxmlformats.org/officeDocument/2006/relationships/hyperlink" Target="garantF1://70253464.30" TargetMode="External"/><Relationship Id="rId64" Type="http://schemas.openxmlformats.org/officeDocument/2006/relationships/hyperlink" Target="http://internet.garant.ru/document?id=70253464&amp;sub=93123" TargetMode="External"/><Relationship Id="rId69" Type="http://schemas.openxmlformats.org/officeDocument/2006/relationships/hyperlink" Target="http://internet.garant.ru/document?id=70253464&amp;sub=8327" TargetMode="External"/><Relationship Id="rId77" Type="http://schemas.openxmlformats.org/officeDocument/2006/relationships/hyperlink" Target="http://internet.garant.ru/document?id=10002673&amp;sub=8" TargetMode="External"/><Relationship Id="rId8" Type="http://schemas.openxmlformats.org/officeDocument/2006/relationships/hyperlink" Target="http://xn--b1af0aaci7a1a.xn----8sbeleohce9akohj.xn--p1ai/tinybrowser_subsites/_horoshevo_/files/dokumenty/resheniya/2018/48-1-pril.rtf" TargetMode="External"/><Relationship Id="rId51" Type="http://schemas.openxmlformats.org/officeDocument/2006/relationships/hyperlink" Target="garantF1://79222.0" TargetMode="External"/><Relationship Id="rId72" Type="http://schemas.openxmlformats.org/officeDocument/2006/relationships/hyperlink" Target="http://internet.garant.ru/document?id=70253464&amp;sub=93126" TargetMode="External"/><Relationship Id="rId80" Type="http://schemas.openxmlformats.org/officeDocument/2006/relationships/hyperlink" Target="http://internet.garant.ru/document?id=70184934&amp;sub=0" TargetMode="External"/><Relationship Id="rId85" Type="http://schemas.openxmlformats.org/officeDocument/2006/relationships/hyperlink" Target="http://internet.garant.ru/document?id=79222&amp;sub=383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hyperlink" Target="http://internet.garant.ru/document?id=70253464&amp;sub=7140" TargetMode="External"/><Relationship Id="rId38" Type="http://schemas.openxmlformats.org/officeDocument/2006/relationships/hyperlink" Target="http://internet.garant.ru/document?id=70253464&amp;sub=931" TargetMode="External"/><Relationship Id="rId46" Type="http://schemas.openxmlformats.org/officeDocument/2006/relationships/hyperlink" Target="garantF1://70253464.23" TargetMode="External"/><Relationship Id="rId59" Type="http://schemas.openxmlformats.org/officeDocument/2006/relationships/hyperlink" Target="garantF1://70253464.26" TargetMode="External"/><Relationship Id="rId67" Type="http://schemas.openxmlformats.org/officeDocument/2006/relationships/hyperlink" Target="http://internet.garant.ru/document?id=70253464&amp;sub=93142" TargetMode="External"/><Relationship Id="rId20" Type="http://schemas.openxmlformats.org/officeDocument/2006/relationships/hyperlink" Target="http://internet.garant.ru/document?id=70253464&amp;sub=242" TargetMode="External"/><Relationship Id="rId41" Type="http://schemas.openxmlformats.org/officeDocument/2006/relationships/hyperlink" Target="garantF1://70253464.22" TargetMode="External"/><Relationship Id="rId54" Type="http://schemas.openxmlformats.org/officeDocument/2006/relationships/hyperlink" Target="garantF1://70253464.28" TargetMode="External"/><Relationship Id="rId62" Type="http://schemas.openxmlformats.org/officeDocument/2006/relationships/hyperlink" Target="http://internet.garant.ru/document?id=70253464&amp;sub=9314" TargetMode="External"/><Relationship Id="rId70" Type="http://schemas.openxmlformats.org/officeDocument/2006/relationships/hyperlink" Target="http://internet.garant.ru/document?id=70253464&amp;sub=9314" TargetMode="External"/><Relationship Id="rId75" Type="http://schemas.openxmlformats.org/officeDocument/2006/relationships/hyperlink" Target="http://internet.garant.ru/document?id=70253464&amp;sub=93144" TargetMode="External"/><Relationship Id="rId83" Type="http://schemas.openxmlformats.org/officeDocument/2006/relationships/hyperlink" Target="http://internet.garant.ru/document?id=70365940&amp;sub=0" TargetMode="External"/><Relationship Id="rId88" Type="http://schemas.openxmlformats.org/officeDocument/2006/relationships/hyperlink" Target="garantF1://79222.0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70253464&amp;sub=154" TargetMode="External"/><Relationship Id="rId23" Type="http://schemas.openxmlformats.org/officeDocument/2006/relationships/hyperlink" Target="garantF1://70253464.24" TargetMode="External"/><Relationship Id="rId28" Type="http://schemas.openxmlformats.org/officeDocument/2006/relationships/hyperlink" Target="http://internet.garant.ru/document?id=70253464&amp;sub=82" TargetMode="External"/><Relationship Id="rId36" Type="http://schemas.openxmlformats.org/officeDocument/2006/relationships/hyperlink" Target="http://internet.garant.ru/document?id=70253464&amp;sub=8319" TargetMode="External"/><Relationship Id="rId49" Type="http://schemas.openxmlformats.org/officeDocument/2006/relationships/hyperlink" Target="garantF1://70253464.33" TargetMode="External"/><Relationship Id="rId57" Type="http://schemas.openxmlformats.org/officeDocument/2006/relationships/hyperlink" Target="garantF1://70253464.14" TargetMode="External"/><Relationship Id="rId10" Type="http://schemas.openxmlformats.org/officeDocument/2006/relationships/hyperlink" Target="garantF1://12012604.722" TargetMode="External"/><Relationship Id="rId31" Type="http://schemas.openxmlformats.org/officeDocument/2006/relationships/hyperlink" Target="http://internet.garant.ru/document?id=70253464&amp;sub=554" TargetMode="External"/><Relationship Id="rId44" Type="http://schemas.openxmlformats.org/officeDocument/2006/relationships/hyperlink" Target="garantF1://70184934.0" TargetMode="External"/><Relationship Id="rId52" Type="http://schemas.openxmlformats.org/officeDocument/2006/relationships/hyperlink" Target="garantF1://12012604.2" TargetMode="External"/><Relationship Id="rId60" Type="http://schemas.openxmlformats.org/officeDocument/2006/relationships/hyperlink" Target="http://internet.garant.ru/document?id=70253464&amp;sub=8327" TargetMode="External"/><Relationship Id="rId65" Type="http://schemas.openxmlformats.org/officeDocument/2006/relationships/hyperlink" Target="http://internet.garant.ru/document?id=70253464&amp;sub=93126" TargetMode="External"/><Relationship Id="rId73" Type="http://schemas.openxmlformats.org/officeDocument/2006/relationships/hyperlink" Target="http://internet.garant.ru/document?id=12057384&amp;sub=6" TargetMode="External"/><Relationship Id="rId78" Type="http://schemas.openxmlformats.org/officeDocument/2006/relationships/hyperlink" Target="http://internet.garant.ru/document?id=70253464&amp;sub=2115" TargetMode="External"/><Relationship Id="rId81" Type="http://schemas.openxmlformats.org/officeDocument/2006/relationships/hyperlink" Target="http://internet.garant.ru/document?id=12017985&amp;sub=0" TargetMode="External"/><Relationship Id="rId86" Type="http://schemas.openxmlformats.org/officeDocument/2006/relationships/hyperlink" Target="garantF1://70253464.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6215</Words>
  <Characters>35432</Characters>
  <Application>Microsoft Office Word</Application>
  <DocSecurity>0</DocSecurity>
  <Lines>295</Lines>
  <Paragraphs>83</Paragraphs>
  <ScaleCrop>false</ScaleCrop>
  <Company/>
  <LinksUpToDate>false</LinksUpToDate>
  <CharactersWithSpaces>41564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dcterms:created xsi:type="dcterms:W3CDTF">2018-09-30T08:00:00Z</dcterms:created>
  <dcterms:modified xsi:type="dcterms:W3CDTF">2018-10-02T07:29:00Z</dcterms:modified>
</cp:coreProperties>
</file>